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B" w:rsidRPr="00474BBB" w:rsidRDefault="00474BBB" w:rsidP="00474BBB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  <w:bookmarkStart w:id="0" w:name="_GoBack"/>
      <w:r w:rsidRPr="00474BBB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Консультация для родителей и педагогов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474BBB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«Роль родителей в профориентации своих детей»</w:t>
      </w:r>
    </w:p>
    <w:bookmarkEnd w:id="0"/>
    <w:p w:rsidR="00474BBB" w:rsidRPr="00474BBB" w:rsidRDefault="00474BBB" w:rsidP="00474BBB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474BBB" w:rsidRPr="00474BBB" w:rsidRDefault="00474BBB" w:rsidP="00474BB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Если обратиться к истории вопроса, интересным и удивительным представляется факт, что еще в начале 20 века, созданная государством Служба по приисканию Работы, опубликовала результаты опроса, в котором были выделены 4 фактора, влияющие на выбор профессии: случайный выбор, по призванию, по расчету, семейные традиции.</w:t>
      </w:r>
    </w:p>
    <w:p w:rsidR="00474BBB" w:rsidRPr="00474BBB" w:rsidRDefault="00474BBB" w:rsidP="00474BB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Ничего не изменилось за 100 лишним лет? Изменился мир, технологии, Илон 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Маск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ходит на свидание с роботом, беспилотные автомобили ездят по улицам городов, а ответ на один из самых важных вопросов в нашей жизни, по-прежнему вызывает замешательство и требует немало усилий для поиска. Так как же помочь своему ребенку, сократить этот долгий путь поиска и найти дело жизни?</w:t>
      </w:r>
    </w:p>
    <w:p w:rsidR="00474BBB" w:rsidRPr="00474BBB" w:rsidRDefault="00474BBB" w:rsidP="00474BB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Если предположить, что вы родители подростков, поколение 35-40 лет, то не ошибусь, определив нас как поколение «экономистов-юристов». В момент нашего выбора профессии, это были самые трендовые и на тот момент, обещавшие стабильное будущее профессии. Вспомните свое состояние, как вы выбирали? В какую категорию из 4 х, опросника столетней давности вы попали? Делая выбор после развала СССР, в эпоху «</w:t>
      </w:r>
      <w:proofErr w:type="gram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лихих</w:t>
      </w:r>
      <w:proofErr w:type="gram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90х», экономического кризиса, важными критериями в выборе профессии были – стабильность заработка, востребованность, авторитетность. Мы выбирали профессию если не на всю жизнь, то на долгие годы. А уже на последних курсах института, многие сокурсники и я в том числе, задумывались над получением второго высшего образования не только в связи с меняющейся экономикой и требованиями рынка к специалистам, а отчасти от осознания что «ошиблись дверью» при выборе ВУЗа.</w:t>
      </w:r>
    </w:p>
    <w:p w:rsidR="00474BBB" w:rsidRPr="00474BBB" w:rsidRDefault="00474BBB" w:rsidP="00474BB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Мы живем в мире, который американцы называют миром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VUCA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нестабильном, неопределенном, сложном и неоднозначном (аббревиатура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volatility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uncertainty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complexity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ambiguity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). Именно таков сегодняшний цифровой, роботизированный мир — и он не собирается меняться. Мир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VUCA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связан с 4 промышленной революцией, но он затрагивает не только экономику или национальные интересы, но и людей, каждого из нас. Чтобы стать успешным в этой ситуации, нужно меняться и нужно готовить к этому наших детей.</w:t>
      </w:r>
    </w:p>
    <w:p w:rsidR="00474BBB" w:rsidRPr="00474BBB" w:rsidRDefault="00474BBB" w:rsidP="00474BB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Принимая во внимание увеличение пенсионного возраста, увеличение продолжительности жизни, стремительно меняющий мир и изменяющиеся требования к кандидатам на рынке труда, появление новых профессий, обесценивание статичных знаний, мы должны понимать, что, нашим детям нужно будет учиться всю жизнь, так называемая концепция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Long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life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learning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. Образовательная траектория проходит через изменения – наши дети будут учиться дольше, получать и не одно, высшее образование, не до 25, а до 60 лет. Уже сегодня, в течение жизни 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меняем свою профессию до 8 раз, а наши дети будут менять каждые 3-4- года, менять не должности – идя вверх по карьерной лестнице - от ведущего специалиста до руководителя 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департамента, а менять сферу деятельности, индустрию, разворачиваться на 180 градусов и осваивать новые знания.</w:t>
      </w:r>
    </w:p>
    <w:p w:rsidR="00474BBB" w:rsidRPr="00474BBB" w:rsidRDefault="00474BBB" w:rsidP="00474BB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Как подготовить своего ребенка к завтра, максимально эффективно «подруливая» карьерную стратегию и эффективно инвестируя в будущее?</w:t>
      </w:r>
    </w:p>
    <w:p w:rsidR="00474BBB" w:rsidRPr="00474BBB" w:rsidRDefault="00474BBB" w:rsidP="00474BB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Первый вопрос, с которым сталкиваются родители – когда начинать? Необходимость выбора ЕГЭ, ГИА, выбора специализированного класса, чаще всего начиная с 7-го, диктует возраст 13-14 лет. Большинство 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профориентационных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, психометрических научных методик применяются как раз с этого возраста. И это не случайно. В возрасте 13-14 лет, происходит становление личностных ценностей и жизненных целей, подростку интересно изучать себя, проявляется склонность к рефлексии. Именно в этом возрасте подросток начинает задумываться - кто я, в чем мои таланты, склонности, сильные и слабые стороны?</w:t>
      </w:r>
    </w:p>
    <w:p w:rsidR="00474BBB" w:rsidRPr="00474BBB" w:rsidRDefault="00474BBB" w:rsidP="00474BB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И каждый любящий родитель, исходя из своих лучших побуждений, помня свой опыт, конечно, старается на этом этапе приложить максимум усилий, и помочь своему чаду.</w:t>
      </w:r>
    </w:p>
    <w:p w:rsidR="00474BBB" w:rsidRDefault="00474BBB" w:rsidP="00474BB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Попробуем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разобраться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Воспитывайте в ребенке самостоятельность, просто примите тот факт, что ваш ребенок – личность. Самостоятельная, думающая, ответственная. И выбор профессии, при всей сложности и чрезвычайной важности, он способен сделать сам и жить с последствиями этого выбора придется ему, а не вам. Надо ли говорить, что ждать самостоятельности, заправляя постель десятикласснику и убираясь в его комнате, затея бессмысленная?</w:t>
      </w:r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Чтобы понимать в каком направлении двигаться, </w:t>
      </w:r>
      <w:proofErr w:type="gram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узнайте какими способностями и ключевыми компетенциями ваш ребенок обладает</w:t>
      </w:r>
      <w:proofErr w:type="gram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какие интересы проявляет. С этим отлично справляются всевозможные психометрические 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профориентационные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тесты. Не путайте с тестами - пятиминутками по даже рождения, линиям руки, импульсам мозга, столь распространёнными в социальных сетях. Получив результаты теста, не ставьте диагнозов и приговоров – низкие математические способности для вашей дочери, мечтающей стать психологом, всего лишь зона роста. Интерес – самый мощный мотивационный фактор. Отнеситесь к этим результатам как к </w:t>
      </w:r>
      <w:proofErr w:type="gram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задаче</w:t>
      </w:r>
      <w:proofErr w:type="gram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 выполнение </w:t>
      </w:r>
      <w:proofErr w:type="gram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которой</w:t>
      </w:r>
      <w:proofErr w:type="gram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просто нужно больше времени и усилий.</w:t>
      </w:r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Изучите рынок труда и востребованность профессий, все больше профессий становятся «ветеранами», 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мимикрируют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или вообще исчезают. К 2030 году, например, с развитием автоматизации, возможности работать удаленно, практически исчезнет такая профессия как бухгалтер, нотариус, юрист, туристический агент.</w:t>
      </w:r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Исследуйте, где обучают выбранной специальности, какие ВУЗы, колледжи, какие требования к сдаче экзаменов, конкурс при поступлении. 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Такие ресурсы как «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Учеба</w:t>
      </w:r>
      <w:proofErr w:type="gram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.р</w:t>
      </w:r>
      <w:proofErr w:type="gram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», «Поступи-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онлайн.ру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» обладают актуальной и обширной базой всех учебных заведений. Акцент на месторасположение ВУЗа, если он находится в другом городе, области или стране. Достаточно большой процент студентов первокурсников, успешно сдающих первые сессии, все же возвращаются в родной город – из-за эмоциональной неготовности жить вдали от семьи.</w:t>
      </w:r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Семейные профессиональные династии – мы часто слышим такие аргументы как – в нашей семье нет врачей, как же она будет учиться, и работать, или в нашей семье все врачи до 7-го колена, как же дочь станет разработчиком дистанционных курсов! Врача можете </w:t>
      </w:r>
      <w:proofErr w:type="gram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заменить на</w:t>
      </w:r>
      <w:proofErr w:type="gram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любую профессию – юрист, преподаватель, военный и т.п.</w:t>
      </w:r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Любимый предмет - не значит профессия. Лично знаю учителей географии, биологии, преподавателей иностранных языков, поступивших в ВУЗ только из-за того, что любили предмет в школе, но ни дня не проработавшие по специальности.</w:t>
      </w:r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Установки и шаблоны в отношении профессий. Медицина будущего - это не доктор, который шариковой ручкой пишет непонятные буквы в карточке, а множество возможностей: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IT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-медика и сетевого врача до разработчика 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киберпротезов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оператора медицинских роботов. Геолог, это не бородатый человек, говорящий хриплым басом с гитарой и киркой, лазающий по горам и выискивающий породу, а человек в костюме, сидящий за компьютером и владеющий специализированными программами для моделирования месторождений. Тракторист - это не деревенский житель, в ватнике и сигаретой, а молодой человек с высшим образованием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IT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, управляющий беспилотными многофункциональными машинами в поле.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Лучший выход, узнать о выбранной профессии - поговорить с профессионалом, а лучше не с одним, узнать профессию изнутри, посмотреть видео о профессии, съездить на экскурсию в компанию или на предприятие (такие услуги сейчас существуют, отдельные компании организовывают </w:t>
      </w:r>
      <w:proofErr w:type="spellStart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профпогружение</w:t>
      </w:r>
      <w:proofErr w:type="spellEnd"/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профессию).</w:t>
      </w:r>
    </w:p>
    <w:p w:rsidR="00474BBB" w:rsidRDefault="00474BBB" w:rsidP="00474BBB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Только ВУЗ, в колледж поступают неудачники. Если ты не поступил в ВУЗ, значит с тобой что-то не так, а если еще и выбрал колледж вместо ВУЗа!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отличная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альтернатива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4BBB" w:rsidRPr="00474BBB" w:rsidRDefault="00474BBB" w:rsidP="00474BBB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4BBB">
        <w:rPr>
          <w:rFonts w:ascii="Times New Roman" w:eastAsia="Times New Roman" w:hAnsi="Times New Roman"/>
          <w:sz w:val="28"/>
          <w:szCs w:val="28"/>
          <w:lang w:val="ru-RU" w:eastAsia="ru-RU"/>
        </w:rPr>
        <w:t>Не забывайте, что для своих детей – мы являемся первой ролевой моделью. Нельзя требовать читать книги, заниматься хобби, делать зарядку, любить свое дело, не демонстрируя это своим примером.</w:t>
      </w:r>
    </w:p>
    <w:p w:rsidR="00474BBB" w:rsidRPr="00474BBB" w:rsidRDefault="00474BBB" w:rsidP="00474BBB">
      <w:pPr>
        <w:ind w:firstLine="30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4BBB">
        <w:rPr>
          <w:rFonts w:ascii="Times New Roman" w:eastAsia="Calibri" w:hAnsi="Times New Roman"/>
          <w:sz w:val="28"/>
          <w:szCs w:val="28"/>
          <w:lang w:val="ru-RU"/>
        </w:rPr>
        <w:t>Зная и учитывая все вышеперечисленные факторы, ваш ребенок, может составить свой личный профессиональный план, учитывающий сильные и слабые стороны, определить зоны роста, и наметить первые шаги к достижению поставленной цели - осознанного выбора будущей профессии.</w:t>
      </w:r>
    </w:p>
    <w:p w:rsidR="00474BBB" w:rsidRPr="00474BBB" w:rsidRDefault="00474BBB" w:rsidP="00474BB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4BB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А теперь, наверное, </w:t>
      </w:r>
      <w:proofErr w:type="gramStart"/>
      <w:r w:rsidRPr="00474BBB">
        <w:rPr>
          <w:rFonts w:ascii="Times New Roman" w:eastAsia="Calibri" w:hAnsi="Times New Roman"/>
          <w:sz w:val="28"/>
          <w:szCs w:val="28"/>
          <w:lang w:val="ru-RU"/>
        </w:rPr>
        <w:t>самое</w:t>
      </w:r>
      <w:proofErr w:type="gramEnd"/>
      <w:r w:rsidRPr="00474BBB">
        <w:rPr>
          <w:rFonts w:ascii="Times New Roman" w:eastAsia="Calibri" w:hAnsi="Times New Roman"/>
          <w:sz w:val="28"/>
          <w:szCs w:val="28"/>
          <w:lang w:val="ru-RU"/>
        </w:rPr>
        <w:t xml:space="preserve"> важное, на мой взгляд, в этой цели, цели – помочь. Принимать любить, поддерживать, верить.</w:t>
      </w:r>
    </w:p>
    <w:p w:rsidR="00474BBB" w:rsidRPr="00474BBB" w:rsidRDefault="00474BBB" w:rsidP="00474BBB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4BBB">
        <w:rPr>
          <w:rFonts w:ascii="Times New Roman" w:eastAsia="Calibri" w:hAnsi="Times New Roman"/>
          <w:sz w:val="28"/>
          <w:szCs w:val="28"/>
          <w:lang w:val="ru-RU"/>
        </w:rPr>
        <w:t>Чаще всего, это более чем достаточно, но это и самое трудное для родителей и самое лучшее, что мы можем сделать для наших детей!</w:t>
      </w:r>
    </w:p>
    <w:p w:rsidR="00474BBB" w:rsidRPr="00474BBB" w:rsidRDefault="00474BBB" w:rsidP="00474BBB">
      <w:pPr>
        <w:rPr>
          <w:rFonts w:ascii="Times New Roman" w:hAnsi="Times New Roman"/>
          <w:sz w:val="28"/>
          <w:szCs w:val="28"/>
          <w:lang w:val="ru-RU"/>
        </w:rPr>
      </w:pPr>
    </w:p>
    <w:p w:rsidR="00BF3102" w:rsidRPr="00474BBB" w:rsidRDefault="00BF3102" w:rsidP="00474BBB">
      <w:pPr>
        <w:rPr>
          <w:lang w:val="ru-RU"/>
        </w:rPr>
      </w:pPr>
    </w:p>
    <w:sectPr w:rsidR="00BF3102" w:rsidRPr="00474BBB" w:rsidSect="00B74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EAE"/>
    <w:multiLevelType w:val="hybridMultilevel"/>
    <w:tmpl w:val="E8E663E0"/>
    <w:lvl w:ilvl="0" w:tplc="6248E9E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0215F"/>
    <w:multiLevelType w:val="multilevel"/>
    <w:tmpl w:val="C762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A6"/>
    <w:rsid w:val="00474BBB"/>
    <w:rsid w:val="005710A2"/>
    <w:rsid w:val="0064695C"/>
    <w:rsid w:val="006E2E73"/>
    <w:rsid w:val="007B544F"/>
    <w:rsid w:val="00B748A6"/>
    <w:rsid w:val="00BF3102"/>
    <w:rsid w:val="00C27A3A"/>
    <w:rsid w:val="00CA6E59"/>
    <w:rsid w:val="00CD0232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E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2E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E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E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E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E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2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E2E73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2E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2E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2E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2E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2E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2E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2E7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E2E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E2E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E2E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E2E7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E2E73"/>
    <w:rPr>
      <w:b/>
      <w:bCs/>
    </w:rPr>
  </w:style>
  <w:style w:type="character" w:styleId="a9">
    <w:name w:val="Emphasis"/>
    <w:basedOn w:val="a0"/>
    <w:uiPriority w:val="20"/>
    <w:qFormat/>
    <w:rsid w:val="006E2E7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6E2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E73"/>
    <w:rPr>
      <w:i/>
    </w:rPr>
  </w:style>
  <w:style w:type="character" w:customStyle="1" w:styleId="22">
    <w:name w:val="Цитата 2 Знак"/>
    <w:basedOn w:val="a0"/>
    <w:link w:val="21"/>
    <w:uiPriority w:val="29"/>
    <w:rsid w:val="006E2E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2E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2E73"/>
    <w:rPr>
      <w:b/>
      <w:i/>
      <w:sz w:val="24"/>
    </w:rPr>
  </w:style>
  <w:style w:type="character" w:styleId="ad">
    <w:name w:val="Subtle Emphasis"/>
    <w:uiPriority w:val="19"/>
    <w:qFormat/>
    <w:rsid w:val="006E2E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2E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2E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2E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2E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2E73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748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48A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4">
    <w:name w:val="c4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5">
    <w:name w:val="c25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1">
    <w:name w:val="c11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B748A6"/>
  </w:style>
  <w:style w:type="character" w:customStyle="1" w:styleId="c2">
    <w:name w:val="c2"/>
    <w:basedOn w:val="a0"/>
    <w:rsid w:val="00B748A6"/>
  </w:style>
  <w:style w:type="character" w:customStyle="1" w:styleId="apple-converted-space">
    <w:name w:val="apple-converted-space"/>
    <w:basedOn w:val="a0"/>
    <w:rsid w:val="00B7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E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2E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E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E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E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E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2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E2E73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2E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2E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2E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2E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2E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2E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2E7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E2E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E2E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E2E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E2E7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E2E73"/>
    <w:rPr>
      <w:b/>
      <w:bCs/>
    </w:rPr>
  </w:style>
  <w:style w:type="character" w:styleId="a9">
    <w:name w:val="Emphasis"/>
    <w:basedOn w:val="a0"/>
    <w:uiPriority w:val="20"/>
    <w:qFormat/>
    <w:rsid w:val="006E2E7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6E2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E73"/>
    <w:rPr>
      <w:i/>
    </w:rPr>
  </w:style>
  <w:style w:type="character" w:customStyle="1" w:styleId="22">
    <w:name w:val="Цитата 2 Знак"/>
    <w:basedOn w:val="a0"/>
    <w:link w:val="21"/>
    <w:uiPriority w:val="29"/>
    <w:rsid w:val="006E2E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2E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2E73"/>
    <w:rPr>
      <w:b/>
      <w:i/>
      <w:sz w:val="24"/>
    </w:rPr>
  </w:style>
  <w:style w:type="character" w:styleId="ad">
    <w:name w:val="Subtle Emphasis"/>
    <w:uiPriority w:val="19"/>
    <w:qFormat/>
    <w:rsid w:val="006E2E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2E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2E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2E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2E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2E73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748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48A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4">
    <w:name w:val="c4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5">
    <w:name w:val="c25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1">
    <w:name w:val="c11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B748A6"/>
  </w:style>
  <w:style w:type="character" w:customStyle="1" w:styleId="c2">
    <w:name w:val="c2"/>
    <w:basedOn w:val="a0"/>
    <w:rsid w:val="00B748A6"/>
  </w:style>
  <w:style w:type="character" w:customStyle="1" w:styleId="apple-converted-space">
    <w:name w:val="apple-converted-space"/>
    <w:basedOn w:val="a0"/>
    <w:rsid w:val="00B7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Диана</cp:lastModifiedBy>
  <cp:revision>2</cp:revision>
  <dcterms:created xsi:type="dcterms:W3CDTF">2020-09-22T06:33:00Z</dcterms:created>
  <dcterms:modified xsi:type="dcterms:W3CDTF">2020-09-22T06:33:00Z</dcterms:modified>
</cp:coreProperties>
</file>